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F" w:rsidRDefault="00CB264F" w:rsidP="00CB264F">
      <w:pPr>
        <w:shd w:val="clear" w:color="auto" w:fill="FFFFFF"/>
        <w:spacing w:before="100" w:beforeAutospacing="1" w:after="0"/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1E4960"/>
          <w:sz w:val="18"/>
          <w:szCs w:val="18"/>
        </w:rPr>
        <w:t>СВЕДЕНИЯ</w:t>
      </w:r>
    </w:p>
    <w:p w:rsidR="00CB264F" w:rsidRDefault="00CB264F" w:rsidP="00CB264F">
      <w:pPr>
        <w:shd w:val="clear" w:color="auto" w:fill="FFFFFF"/>
        <w:spacing w:before="100" w:beforeAutospacing="1" w:after="0"/>
        <w:jc w:val="center"/>
        <w:rPr>
          <w:rFonts w:ascii="Tahoma" w:hAnsi="Tahoma" w:cs="Tahoma"/>
          <w:color w:val="1E4960"/>
          <w:sz w:val="18"/>
          <w:szCs w:val="18"/>
        </w:rPr>
      </w:pPr>
      <w:r>
        <w:rPr>
          <w:rFonts w:ascii="Tahoma" w:hAnsi="Tahoma" w:cs="Tahoma"/>
          <w:color w:val="1E4960"/>
          <w:sz w:val="18"/>
          <w:szCs w:val="18"/>
        </w:rPr>
        <w:t xml:space="preserve">о  доходах за отчетный период с 1 января 2015 года по 31декабря  2015 года, об имуществе и обязательствах имущественного характера  по состоянию на конец отчетного периода, представленных муниципальными служащими администрации </w:t>
      </w:r>
      <w:proofErr w:type="spellStart"/>
      <w:r>
        <w:rPr>
          <w:rFonts w:ascii="Tahoma" w:hAnsi="Tahoma" w:cs="Tahoma"/>
          <w:color w:val="1E4960"/>
          <w:sz w:val="18"/>
          <w:szCs w:val="18"/>
        </w:rPr>
        <w:t>Черемшанского</w:t>
      </w:r>
      <w:proofErr w:type="spellEnd"/>
      <w:r>
        <w:rPr>
          <w:rFonts w:ascii="Tahoma" w:hAnsi="Tahoma" w:cs="Tahoma"/>
          <w:color w:val="1E4960"/>
          <w:sz w:val="18"/>
          <w:szCs w:val="18"/>
        </w:rPr>
        <w:t xml:space="preserve">  сельсовета Тюменцевского района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51"/>
        <w:gridCol w:w="1492"/>
        <w:gridCol w:w="65"/>
        <w:gridCol w:w="928"/>
        <w:gridCol w:w="123"/>
        <w:gridCol w:w="1162"/>
        <w:gridCol w:w="108"/>
        <w:gridCol w:w="587"/>
        <w:gridCol w:w="75"/>
        <w:gridCol w:w="653"/>
        <w:gridCol w:w="76"/>
        <w:gridCol w:w="693"/>
        <w:gridCol w:w="93"/>
        <w:gridCol w:w="691"/>
        <w:gridCol w:w="48"/>
        <w:gridCol w:w="466"/>
        <w:gridCol w:w="44"/>
        <w:gridCol w:w="782"/>
      </w:tblGrid>
      <w:tr w:rsidR="00CB264F" w:rsidTr="00CB264F">
        <w:trPr>
          <w:tblCellSpacing w:w="0" w:type="dxa"/>
          <w:jc w:val="center"/>
        </w:trPr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Фамилия, имя, отчество муниципального служащего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&lt;1&gt;</w:t>
            </w:r>
          </w:p>
        </w:tc>
        <w:tc>
          <w:tcPr>
            <w:tcW w:w="15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Должность  муниципального служащего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&lt;2&gt;</w:t>
            </w:r>
          </w:p>
        </w:tc>
        <w:tc>
          <w:tcPr>
            <w:tcW w:w="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Декларированный годовой доход за 2015 год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(рублей)</w:t>
            </w:r>
          </w:p>
        </w:tc>
        <w:tc>
          <w:tcPr>
            <w:tcW w:w="352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0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2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7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Транспортные средства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(вид, марка)</w:t>
            </w:r>
          </w:p>
        </w:tc>
        <w:tc>
          <w:tcPr>
            <w:tcW w:w="7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5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Площадь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(кв. м)</w:t>
            </w:r>
          </w:p>
        </w:tc>
        <w:tc>
          <w:tcPr>
            <w:tcW w:w="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Страна расположения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Вид объектов  недвижимого имущества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&lt;3&gt;</w:t>
            </w:r>
          </w:p>
        </w:tc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Площадь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(кв. м)</w:t>
            </w:r>
          </w:p>
        </w:tc>
        <w:tc>
          <w:tcPr>
            <w:tcW w:w="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Страна расположения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&lt;4&gt;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  <w:proofErr w:type="gram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Горячих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 xml:space="preserve"> Татьяна 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Андреевна</w:t>
            </w:r>
          </w:p>
        </w:tc>
        <w:tc>
          <w:tcPr>
            <w:tcW w:w="15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Глава сельсовета</w:t>
            </w: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205662,96</w:t>
            </w:r>
          </w:p>
        </w:tc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1E4960"/>
                <w:sz w:val="18"/>
                <w:szCs w:val="18"/>
              </w:rPr>
              <w:t>(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земли населенных пунктов –для ведения личного подсобного хозяйства) (общая совместная собственность)</w:t>
            </w:r>
          </w:p>
          <w:p w:rsidR="00CB264F" w:rsidRDefault="00CB264F">
            <w:pPr>
              <w:spacing w:after="0" w:line="240" w:lineRule="atLeast"/>
              <w:jc w:val="center"/>
              <w:rPr>
                <w:rFonts w:ascii="Tahoma" w:hAnsi="Tahoma" w:cs="Tahoma"/>
                <w:b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земельные участки с/</w:t>
            </w:r>
            <w:proofErr w:type="spellStart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>х</w:t>
            </w:r>
            <w:proofErr w:type="spellEnd"/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 xml:space="preserve"> назначения</w:t>
            </w:r>
          </w:p>
          <w:p w:rsidR="00CB264F" w:rsidRDefault="00CB264F">
            <w:pPr>
              <w:spacing w:after="0" w:line="240" w:lineRule="atLeast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E4960"/>
                <w:sz w:val="18"/>
                <w:szCs w:val="18"/>
              </w:rPr>
              <w:t xml:space="preserve">квартира </w:t>
            </w:r>
            <w:r>
              <w:rPr>
                <w:rFonts w:ascii="Tahoma" w:hAnsi="Tahoma" w:cs="Tahoma"/>
                <w:color w:val="1E4960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3300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0765B0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4613329</w:t>
            </w:r>
            <w:r w:rsidR="00CB264F"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кв</w:t>
            </w:r>
            <w:proofErr w:type="gramStart"/>
            <w:r w:rsidR="00CB264F"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.м</w:t>
            </w:r>
            <w:proofErr w:type="gramEnd"/>
          </w:p>
          <w:p w:rsidR="00CB264F" w:rsidRDefault="00CB264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67,2кв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трактор 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МТЗ-80.1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(супруг)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50084,14</w:t>
            </w:r>
          </w:p>
        </w:tc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к(</w:t>
            </w:r>
            <w:proofErr w:type="gramEnd"/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земли населенных пунктов –для ведения личного подсобного хозяйства) (общая совместная собственность)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земельные участки с/</w:t>
            </w:r>
            <w:proofErr w:type="spellStart"/>
            <w:r>
              <w:rPr>
                <w:rFonts w:ascii="Tahoma" w:hAnsi="Tahoma" w:cs="Tahoma"/>
                <w:color w:val="1E4960"/>
                <w:sz w:val="18"/>
                <w:szCs w:val="18"/>
              </w:rPr>
              <w:t>х</w:t>
            </w:r>
            <w:proofErr w:type="spellEnd"/>
            <w:r>
              <w:rPr>
                <w:rFonts w:ascii="Tahoma" w:hAnsi="Tahoma" w:cs="Tahoma"/>
                <w:color w:val="1E4960"/>
                <w:sz w:val="18"/>
                <w:szCs w:val="18"/>
              </w:rPr>
              <w:t xml:space="preserve"> назначения</w:t>
            </w:r>
          </w:p>
          <w:p w:rsidR="00CB264F" w:rsidRDefault="00CB264F">
            <w:pPr>
              <w:spacing w:before="100" w:beforeAutospacing="1"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квартира</w:t>
            </w:r>
          </w:p>
          <w:p w:rsidR="00CB264F" w:rsidRDefault="00CB264F">
            <w:pPr>
              <w:spacing w:after="0"/>
              <w:jc w:val="center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 xml:space="preserve">(общая </w:t>
            </w:r>
            <w:r>
              <w:rPr>
                <w:rFonts w:ascii="Tahoma" w:hAnsi="Tahoma" w:cs="Tahoma"/>
                <w:color w:val="1E4960"/>
                <w:sz w:val="18"/>
                <w:szCs w:val="18"/>
              </w:rPr>
              <w:lastRenderedPageBreak/>
              <w:t>совместная собственность)</w:t>
            </w:r>
          </w:p>
        </w:tc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lastRenderedPageBreak/>
              <w:t>3300</w:t>
            </w: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</w:p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170000кв</w:t>
            </w:r>
            <w:proofErr w:type="gramStart"/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.м</w:t>
            </w:r>
            <w:proofErr w:type="gramEnd"/>
          </w:p>
          <w:p w:rsidR="00CB264F" w:rsidRDefault="00CB264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67,2кв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after="0"/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244061" w:themeColor="accent1" w:themeShade="80"/>
                <w:sz w:val="18"/>
                <w:szCs w:val="18"/>
              </w:rPr>
              <w:t>РФ</w:t>
            </w: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РФ</w:t>
            </w: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264F" w:rsidRDefault="00CB26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РФ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ВАЗ-2107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lastRenderedPageBreak/>
              <w:t xml:space="preserve">Несовершеннолетний ребенок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 -</w:t>
            </w:r>
          </w:p>
        </w:tc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</w:t>
            </w:r>
          </w:p>
        </w:tc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 -</w:t>
            </w:r>
          </w:p>
        </w:tc>
        <w:tc>
          <w:tcPr>
            <w:tcW w:w="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- -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- -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- -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0"/>
              <w:rPr>
                <w:rFonts w:ascii="Tahoma" w:hAnsi="Tahoma" w:cs="Tahoma"/>
                <w:color w:val="1E4960"/>
                <w:sz w:val="18"/>
                <w:szCs w:val="18"/>
              </w:rPr>
            </w:pPr>
            <w:r>
              <w:rPr>
                <w:rFonts w:ascii="Tahoma" w:hAnsi="Tahoma" w:cs="Tahoma"/>
                <w:color w:val="1E4960"/>
                <w:sz w:val="18"/>
                <w:szCs w:val="18"/>
              </w:rPr>
              <w:t>- 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5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0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33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20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25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color w:val="1E4960"/>
                <w:sz w:val="20"/>
                <w:szCs w:val="20"/>
              </w:rPr>
              <w:t>Шафрова</w:t>
            </w:r>
            <w:proofErr w:type="spellEnd"/>
            <w:r>
              <w:rPr>
                <w:rFonts w:ascii="Tahoma" w:hAnsi="Tahoma" w:cs="Tahoma"/>
                <w:color w:val="1E496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5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Главный специалист по финансам</w:t>
            </w: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0765B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31849,63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  <w:p w:rsidR="00CB264F" w:rsidRDefault="00CB264F">
            <w:pPr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  <w:p w:rsidR="00CB264F" w:rsidRDefault="00CB264F">
            <w:pPr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  <w:p w:rsidR="00CB264F" w:rsidRDefault="00CB264F">
            <w:pPr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  <w:p w:rsidR="00CB264F" w:rsidRDefault="00CB264F">
            <w:pPr>
              <w:rPr>
                <w:rFonts w:ascii="Tahoma" w:hAnsi="Tahoma" w:cs="Tahoma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(супруг)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CB264F" w:rsidRDefault="00CB264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64F" w:rsidRDefault="00CB264F">
            <w:pPr>
              <w:spacing w:after="0" w:line="240" w:lineRule="auto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Сорокина Ольга Владимировна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секретарь</w:t>
            </w: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135987,61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04F" w:rsidRDefault="00CB264F" w:rsidP="00F4404F">
            <w:pPr>
              <w:spacing w:after="0" w:line="240" w:lineRule="auto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земельный участок ЛПХ</w:t>
            </w:r>
          </w:p>
          <w:p w:rsidR="00F4404F" w:rsidRDefault="00F4404F" w:rsidP="00F4404F">
            <w:pPr>
              <w:spacing w:before="100" w:beforeAutospacing="1" w:after="100" w:afterAutospacing="1" w:line="240" w:lineRule="atLeast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 xml:space="preserve">индивидуальная </w:t>
            </w:r>
            <w:proofErr w:type="spellStart"/>
            <w:r>
              <w:rPr>
                <w:rFonts w:ascii="Tahoma" w:hAnsi="Tahoma" w:cs="Tahoma"/>
                <w:color w:val="1E4960"/>
                <w:sz w:val="20"/>
                <w:szCs w:val="20"/>
              </w:rPr>
              <w:t>собственнасть</w:t>
            </w:r>
            <w:proofErr w:type="spellEnd"/>
          </w:p>
          <w:p w:rsidR="00CB264F" w:rsidRP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м(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индивидуальная собственность) 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3200кв</w:t>
            </w:r>
            <w:proofErr w:type="gramStart"/>
            <w:r>
              <w:rPr>
                <w:rFonts w:ascii="Tahoma" w:hAnsi="Tahoma" w:cs="Tahoma"/>
                <w:color w:val="1E4960"/>
                <w:sz w:val="20"/>
                <w:szCs w:val="20"/>
              </w:rPr>
              <w:t>.м</w:t>
            </w:r>
            <w:proofErr w:type="gramEnd"/>
          </w:p>
          <w:p w:rsid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404F" w:rsidRDefault="00F440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404F" w:rsidRDefault="00F440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B264F" w:rsidRP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52,9кв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РФ </w:t>
            </w:r>
          </w:p>
          <w:p w:rsidR="00CB264F" w:rsidRP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404F" w:rsidRDefault="00F440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404F" w:rsidRDefault="00F4404F" w:rsidP="00CB26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B264F" w:rsidRPr="00CB264F" w:rsidRDefault="00CB264F" w:rsidP="00CB2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РФ</w:t>
            </w: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супруг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143382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</w:tr>
      <w:tr w:rsidR="00CB264F" w:rsidTr="00CB264F">
        <w:trPr>
          <w:tblCellSpacing w:w="0" w:type="dxa"/>
          <w:jc w:val="center"/>
        </w:trPr>
        <w:tc>
          <w:tcPr>
            <w:tcW w:w="1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</w:p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before="100" w:beforeAutospacing="1" w:after="100" w:afterAutospacing="1"/>
              <w:rPr>
                <w:rFonts w:ascii="Tahoma" w:hAnsi="Tahoma" w:cs="Tahoma"/>
                <w:color w:val="1E4960"/>
                <w:sz w:val="20"/>
                <w:szCs w:val="20"/>
              </w:rPr>
            </w:pPr>
            <w:r>
              <w:rPr>
                <w:rFonts w:ascii="Tahoma" w:hAnsi="Tahoma" w:cs="Tahoma"/>
                <w:color w:val="1E4960"/>
                <w:sz w:val="20"/>
                <w:szCs w:val="20"/>
              </w:rPr>
              <w:t>2139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64F" w:rsidRDefault="00CB264F">
            <w:pPr>
              <w:spacing w:after="0"/>
            </w:pPr>
          </w:p>
        </w:tc>
      </w:tr>
    </w:tbl>
    <w:p w:rsidR="00CB264F" w:rsidRDefault="00CB264F" w:rsidP="00CB264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 &lt;1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У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B264F" w:rsidRDefault="00CB264F" w:rsidP="00CB264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&lt;2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У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казывается только должность муниципального служащего</w:t>
      </w:r>
    </w:p>
    <w:p w:rsidR="00CB264F" w:rsidRDefault="00CB264F" w:rsidP="00CB264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&lt;3</w:t>
      </w:r>
      <w:proofErr w:type="gramStart"/>
      <w:r>
        <w:rPr>
          <w:rFonts w:ascii="Tahoma" w:hAnsi="Tahoma" w:cs="Tahoma"/>
          <w:color w:val="1E4960"/>
          <w:sz w:val="20"/>
          <w:szCs w:val="20"/>
        </w:rPr>
        <w:t>&gt; Н</w:t>
      </w:r>
      <w:proofErr w:type="gramEnd"/>
      <w:r>
        <w:rPr>
          <w:rFonts w:ascii="Tahoma" w:hAnsi="Tahoma" w:cs="Tahoma"/>
          <w:color w:val="1E4960"/>
          <w:sz w:val="20"/>
          <w:szCs w:val="20"/>
        </w:rPr>
        <w:t>апример, жилой дом, земельный участок, квартира и т.д.</w:t>
      </w:r>
    </w:p>
    <w:p w:rsidR="00CB264F" w:rsidRDefault="00CB264F" w:rsidP="00CB264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E4960"/>
          <w:sz w:val="20"/>
          <w:szCs w:val="20"/>
        </w:rPr>
      </w:pPr>
      <w:r>
        <w:rPr>
          <w:rFonts w:ascii="Tahoma" w:hAnsi="Tahoma" w:cs="Tahoma"/>
          <w:color w:val="1E4960"/>
          <w:sz w:val="20"/>
          <w:szCs w:val="20"/>
        </w:rPr>
        <w:t>&lt;4&gt; Россия или иная страна (государство)</w:t>
      </w:r>
    </w:p>
    <w:p w:rsidR="00CB264F" w:rsidRDefault="00CB264F" w:rsidP="00CB264F"/>
    <w:p w:rsidR="00F1671B" w:rsidRDefault="00F1671B"/>
    <w:sectPr w:rsidR="00F1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64F"/>
    <w:rsid w:val="000765B0"/>
    <w:rsid w:val="00CB264F"/>
    <w:rsid w:val="00F1671B"/>
    <w:rsid w:val="00F4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черемшанка</dc:creator>
  <cp:keywords/>
  <dc:description/>
  <cp:lastModifiedBy>черемшанка</cp:lastModifiedBy>
  <cp:revision>2</cp:revision>
  <dcterms:created xsi:type="dcterms:W3CDTF">2016-05-04T12:19:00Z</dcterms:created>
  <dcterms:modified xsi:type="dcterms:W3CDTF">2016-05-04T12:44:00Z</dcterms:modified>
</cp:coreProperties>
</file>